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D" w:rsidRPr="004D715D" w:rsidRDefault="004D715D" w:rsidP="004D715D">
      <w:pPr>
        <w:spacing w:after="0"/>
        <w:ind w:right="495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</w:rPr>
        <w:t xml:space="preserve">    </w:t>
      </w:r>
      <w:r w:rsidRPr="004D715D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</w:rPr>
        <w:t>Памятка для родителей</w:t>
      </w:r>
    </w:p>
    <w:p w:rsidR="004D715D" w:rsidRPr="004D715D" w:rsidRDefault="004D715D" w:rsidP="004D715D">
      <w:pPr>
        <w:spacing w:before="105" w:after="0"/>
        <w:ind w:left="360" w:right="100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</w:pPr>
      <w:r w:rsidRPr="004D715D"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  <w:t>Как вести себя с подростком,</w:t>
      </w:r>
    </w:p>
    <w:p w:rsidR="004D715D" w:rsidRPr="004D715D" w:rsidRDefault="004D715D" w:rsidP="004D715D">
      <w:pPr>
        <w:spacing w:before="105" w:after="0"/>
        <w:ind w:left="360" w:right="100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</w:pPr>
      <w:r w:rsidRPr="004D715D"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  <w:t>чтобы не</w:t>
      </w:r>
      <w:r w:rsidRPr="004D715D">
        <w:rPr>
          <w:rFonts w:ascii="Times New Roman" w:eastAsia="Times New Roman" w:hAnsi="Times New Roman" w:cs="Times New Roman"/>
          <w:iCs/>
          <w:color w:val="000000"/>
          <w:sz w:val="48"/>
          <w:szCs w:val="40"/>
        </w:rPr>
        <w:t xml:space="preserve"> </w:t>
      </w:r>
      <w:r w:rsidRPr="004D715D"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  <w:t>стать</w:t>
      </w:r>
      <w:r w:rsidRPr="004D715D">
        <w:rPr>
          <w:rFonts w:ascii="Times New Roman" w:eastAsia="Times New Roman" w:hAnsi="Times New Roman" w:cs="Times New Roman"/>
          <w:iCs/>
          <w:color w:val="000000"/>
          <w:sz w:val="48"/>
          <w:szCs w:val="40"/>
        </w:rPr>
        <w:t xml:space="preserve"> </w:t>
      </w:r>
      <w:r w:rsidRPr="004D715D">
        <w:rPr>
          <w:rFonts w:ascii="Times New Roman" w:eastAsia="Times New Roman" w:hAnsi="Times New Roman" w:cs="Times New Roman"/>
          <w:b/>
          <w:iCs/>
          <w:color w:val="000000"/>
          <w:sz w:val="48"/>
          <w:szCs w:val="40"/>
        </w:rPr>
        <w:t>его врагом?</w:t>
      </w:r>
    </w:p>
    <w:p w:rsidR="004D715D" w:rsidRPr="004D715D" w:rsidRDefault="004D715D" w:rsidP="004D71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1. Главное в отношениях с подростком - ничего не «играть», а почувствовать настоящую готовность подстраиваться под постоянно меняющиеся ситуации и настроения, иметь гибкую позиция по отношению к мнениям и взглядам ребёнка и уважать любые проявления его личности. </w:t>
      </w:r>
    </w:p>
    <w:p w:rsidR="004D715D" w:rsidRPr="004D715D" w:rsidRDefault="004D715D" w:rsidP="004D71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 </w:t>
      </w:r>
    </w:p>
    <w:p w:rsidR="004D715D" w:rsidRPr="004D715D" w:rsidRDefault="004D715D" w:rsidP="004D71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3. 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</w:t>
      </w:r>
    </w:p>
    <w:p w:rsidR="004D715D" w:rsidRPr="004D715D" w:rsidRDefault="004D715D" w:rsidP="004D71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4. Важным будет умение сохранять чувство юмора и оптимизма.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 </w:t>
      </w:r>
    </w:p>
    <w:p w:rsidR="004D715D" w:rsidRPr="004D715D" w:rsidRDefault="004D715D" w:rsidP="004D715D">
      <w:pPr>
        <w:spacing w:after="0"/>
        <w:ind w:right="495"/>
        <w:outlineLvl w:val="2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5. </w:t>
      </w:r>
      <w:r w:rsidRPr="004D715D">
        <w:rPr>
          <w:rFonts w:ascii="Times New Roman" w:hAnsi="Times New Roman" w:cs="Times New Roman"/>
          <w:bCs/>
          <w:color w:val="000000"/>
          <w:sz w:val="32"/>
          <w:szCs w:val="24"/>
          <w:shd w:val="clear" w:color="auto" w:fill="FFFFFF"/>
        </w:rPr>
        <w:t>Не стоит говорить подростку при его выходе из дома такие фразы, как: «Ты куда это собрался? Только что пришел из школы и уже уходишь? А уроки???»</w:t>
      </w:r>
      <w:r w:rsidRPr="004D715D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. </w:t>
      </w:r>
      <w:proofErr w:type="gramStart"/>
      <w:r w:rsidRPr="004D715D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У подростков в данный промежуток времени характер такой, что даже если ваш </w:t>
      </w:r>
      <w:r w:rsidRPr="004D715D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lastRenderedPageBreak/>
        <w:t>ребенок идет к однокласснику усиленно готовиться к предстоящей контрольной по химии, то он все равно не выдавит из себя пару слов, чтобы оповестить вас об этом.</w:t>
      </w:r>
      <w:proofErr w:type="gramEnd"/>
      <w:r w:rsidRPr="004D715D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Все это (молчание) оттого, что подросткам не нравится, когда родители знают о них все. И возможность скрыть от них хоть эту мелочь, тем самым хоть чуть-чуть почувствовать свою личную жизнь, уже радует.</w:t>
      </w:r>
    </w:p>
    <w:p w:rsidR="004D715D" w:rsidRPr="004D715D" w:rsidRDefault="004D715D" w:rsidP="004D715D">
      <w:pPr>
        <w:spacing w:after="0"/>
        <w:ind w:right="495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  <w:t xml:space="preserve">6. 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Сделайте жизнь ребенка интересной и разнообразной. Если в ней не остается места для скуки и безделья, то нет места и для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</w:rPr>
        <w:t>«сомнительных источников и острых ощущений»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7. Учите ребенка искусству общения. Подскажите, как вести себя  в сложных ситуациях, возникающих в компаниях сверстников. Научите, как правильно отказаться от предложений, которые окажутся ему опасными.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8. Помогите найти «свою» сферу деятельности, свое увлечение.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9. Укрепляйте уверенность в собственных силах, не забывайте отмечать его успехи и достижения. Поддерживайте стремление стать лучше, сильнее, умнее.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10. Научите самостоятельно справляться с посильными трудностями.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11. Дайте  ребенку почувствовать себя взрослы</w:t>
      </w:r>
      <w:proofErr w:type="gramStart"/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м-</w:t>
      </w:r>
      <w:proofErr w:type="gramEnd"/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поручите опеку над младшими, пожилыми родственниками, чаще просите помочь Вам.</w:t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12. Сформируйте твердое убеждение, что алкоголь, наркотики - ЭТО ЯД</w:t>
      </w:r>
      <w:proofErr w:type="gramStart"/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!, </w:t>
      </w:r>
      <w:proofErr w:type="gramEnd"/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что их  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</w:rPr>
        <w:t>нельзя  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пробовать! Если у Вас подозрение, что подросток попал в чрезвычайную ситуацию:</w:t>
      </w:r>
    </w:p>
    <w:p w:rsidR="004D715D" w:rsidRPr="004D715D" w:rsidRDefault="004D715D" w:rsidP="004D715D">
      <w:pPr>
        <w:shd w:val="clear" w:color="auto" w:fill="FFFFFF"/>
        <w:spacing w:after="0"/>
        <w:ind w:left="224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                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             </w:t>
      </w: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1. разберитесь, не паникуйте;</w:t>
      </w:r>
    </w:p>
    <w:p w:rsidR="004D715D" w:rsidRPr="004D715D" w:rsidRDefault="004D715D" w:rsidP="004D715D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                                                    2. сохраняйте доверие к подростку;</w:t>
      </w:r>
    </w:p>
    <w:p w:rsidR="004D715D" w:rsidRPr="004D715D" w:rsidRDefault="004D715D" w:rsidP="004D715D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                                                    3. окажите ему поддержку;</w:t>
      </w:r>
    </w:p>
    <w:p w:rsidR="004D715D" w:rsidRPr="004D715D" w:rsidRDefault="004D715D" w:rsidP="004D715D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                                                    4. обратитесь к психологу</w:t>
      </w:r>
    </w:p>
    <w:p w:rsidR="004D715D" w:rsidRPr="004D715D" w:rsidRDefault="004D715D" w:rsidP="004D715D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br/>
      </w:r>
    </w:p>
    <w:p w:rsidR="004D715D" w:rsidRPr="004D715D" w:rsidRDefault="004D715D" w:rsidP="004D71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13. Будьте всегда в курсе происходящего с Вашими детьми. Доверяйте друг другу.</w:t>
      </w:r>
    </w:p>
    <w:p w:rsidR="004D715D" w:rsidRPr="004D715D" w:rsidRDefault="004D715D" w:rsidP="004D715D">
      <w:pPr>
        <w:spacing w:after="0"/>
        <w:ind w:right="495"/>
        <w:outlineLvl w:val="2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</w:p>
    <w:p w:rsidR="004D715D" w:rsidRPr="004D715D" w:rsidRDefault="004D715D" w:rsidP="004D715D">
      <w:pPr>
        <w:spacing w:after="0"/>
        <w:ind w:left="750" w:right="495" w:firstLine="53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</w:p>
    <w:p w:rsidR="004D715D" w:rsidRPr="004D715D" w:rsidRDefault="004D715D" w:rsidP="004D715D">
      <w:pPr>
        <w:spacing w:after="0"/>
        <w:ind w:left="750" w:right="495" w:firstLine="53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</w:p>
    <w:p w:rsidR="004D715D" w:rsidRPr="004D715D" w:rsidRDefault="004D715D" w:rsidP="004D715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32"/>
        </w:rPr>
      </w:pPr>
      <w:r w:rsidRPr="004D715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32"/>
        </w:rPr>
        <w:t>Как сохранить психическое здоровье ребёнка:</w:t>
      </w:r>
    </w:p>
    <w:p w:rsidR="004D715D" w:rsidRPr="004D715D" w:rsidRDefault="004D715D" w:rsidP="004D71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Всегда находите время поговорить с ребёнком. Интересуйтесь его проблемами, вникайте в возникающие у него сложности, обсуждайте их, давайте советы.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Не оказывайте нажима на ребёнка, признайте его право самостоятельно принимать решения, уважайте его право на собственное мнение.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Научитесь относиться к ребёнку как  равноправному партнёру, который пока просто обладает меньшим жизненным опытом.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Не унижайте ребёнка криком, исключите из практики семейного воспитания «психологические пощёчины».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Не требуйте от ребёнка невозможного в учении, сочетайте разумную требовательность с похвалой. Радуйтесь вместе с ним даже маленьким успехам.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Осознайте, что взрослеющий подросток не всегда адекватен в своих поступках в силу физиологических особенностей. Умейте прощать, «лечите» добром.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t>Не сравнивайте ребёнка с другими, более успешными детьми, этим вы снижаете самооценку. Сравните его с ним же самим, но менее успешным.</w:t>
      </w:r>
    </w:p>
    <w:p w:rsidR="004D715D" w:rsidRPr="004D715D" w:rsidRDefault="004D715D" w:rsidP="004D71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D715D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Следите за выражением своего лица, когда общаетесь с ребёнком. Хмуро сведённые брови, гневно сверкающие глаза, искажённое лицо - «психологическая пощёчина» ребёнку.</w:t>
      </w:r>
    </w:p>
    <w:p w:rsidR="004D715D" w:rsidRPr="004D715D" w:rsidRDefault="004D715D" w:rsidP="004D715D">
      <w:pPr>
        <w:spacing w:after="0"/>
        <w:ind w:left="750" w:right="495" w:firstLine="539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32"/>
          <w:szCs w:val="24"/>
        </w:rPr>
      </w:pPr>
    </w:p>
    <w:p w:rsidR="00000000" w:rsidRPr="004D715D" w:rsidRDefault="004D715D" w:rsidP="004D715D">
      <w:pPr>
        <w:rPr>
          <w:rFonts w:ascii="Times New Roman" w:hAnsi="Times New Roman" w:cs="Times New Roman"/>
          <w:sz w:val="28"/>
        </w:rPr>
      </w:pPr>
    </w:p>
    <w:sectPr w:rsidR="00000000" w:rsidRPr="004D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9FF"/>
    <w:multiLevelType w:val="multilevel"/>
    <w:tmpl w:val="D89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D715D"/>
    <w:rsid w:val="004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2018-10-16T08:44:00Z</dcterms:created>
  <dcterms:modified xsi:type="dcterms:W3CDTF">2018-10-16T08:45:00Z</dcterms:modified>
</cp:coreProperties>
</file>